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40" w:type="dxa"/>
        <w:tblLook w:val="04A0" w:firstRow="1" w:lastRow="0" w:firstColumn="1" w:lastColumn="0" w:noHBand="0" w:noVBand="1"/>
      </w:tblPr>
      <w:tblGrid>
        <w:gridCol w:w="1278"/>
        <w:gridCol w:w="2673"/>
        <w:gridCol w:w="3074"/>
        <w:gridCol w:w="910"/>
        <w:gridCol w:w="910"/>
        <w:gridCol w:w="1115"/>
        <w:gridCol w:w="910"/>
        <w:gridCol w:w="910"/>
        <w:gridCol w:w="1801"/>
        <w:gridCol w:w="222"/>
      </w:tblGrid>
      <w:tr w:rsidR="008860F4" w:rsidRPr="008860F4" w14:paraId="7FD200CD" w14:textId="77777777" w:rsidTr="008860F4">
        <w:trPr>
          <w:gridAfter w:val="1"/>
          <w:wAfter w:w="36" w:type="dxa"/>
          <w:trHeight w:val="408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FED1A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Trgovački sud u Bjelovaru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7E0E7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Posl.broj</w:t>
            </w:r>
            <w:proofErr w:type="spellEnd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: 7 St-203/2018</w:t>
            </w:r>
          </w:p>
        </w:tc>
        <w:tc>
          <w:tcPr>
            <w:tcW w:w="4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BCB51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Stečajni dužnik: Stečajna masa iza ARS PROJEKT d.o.o. </w:t>
            </w:r>
            <w:proofErr w:type="spellStart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Miholjanec</w:t>
            </w:r>
            <w:proofErr w:type="spellEnd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, Antuna Mihanovića 116, OIB : 96075484268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3D49D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Stečajni sudac: Tomislav </w:t>
            </w:r>
            <w:proofErr w:type="spellStart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Mrazović</w:t>
            </w:r>
            <w:proofErr w:type="spellEnd"/>
          </w:p>
        </w:tc>
        <w:tc>
          <w:tcPr>
            <w:tcW w:w="2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08459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Ispitno ročište: 16.rujna 2020.godine u 9,00 sati</w:t>
            </w:r>
          </w:p>
        </w:tc>
      </w:tr>
      <w:tr w:rsidR="008860F4" w:rsidRPr="008860F4" w14:paraId="7D3C6B1F" w14:textId="77777777" w:rsidTr="008860F4">
        <w:trPr>
          <w:trHeight w:val="288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5BAB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8332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0307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1483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D064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B660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8860F4" w:rsidRPr="008860F4" w14:paraId="6931487B" w14:textId="77777777" w:rsidTr="008860F4">
        <w:trPr>
          <w:trHeight w:val="288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673D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677B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A757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8A6C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3E12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CD50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1E14251F" w14:textId="77777777" w:rsidTr="008860F4">
        <w:trPr>
          <w:trHeight w:val="288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68F6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7E11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23F0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931C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6B21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3684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3870E885" w14:textId="77777777" w:rsidTr="008860F4">
        <w:trPr>
          <w:trHeight w:val="288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0CE7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D4CB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3C68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40F4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B246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08F29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25864B55" w14:textId="77777777" w:rsidTr="008860F4">
        <w:trPr>
          <w:trHeight w:val="288"/>
        </w:trPr>
        <w:tc>
          <w:tcPr>
            <w:tcW w:w="1340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4FAE0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PRIJAVLJENIH TRAŽBINA</w:t>
            </w:r>
          </w:p>
        </w:tc>
        <w:tc>
          <w:tcPr>
            <w:tcW w:w="36" w:type="dxa"/>
            <w:vAlign w:val="center"/>
            <w:hideMark/>
          </w:tcPr>
          <w:p w14:paraId="146944EF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36F7109C" w14:textId="77777777" w:rsidTr="008860F4">
        <w:trPr>
          <w:trHeight w:val="288"/>
        </w:trPr>
        <w:tc>
          <w:tcPr>
            <w:tcW w:w="1340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4D2C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AA8F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8860F4" w:rsidRPr="008860F4" w14:paraId="1E44BF00" w14:textId="77777777" w:rsidTr="008860F4">
        <w:trPr>
          <w:trHeight w:val="288"/>
        </w:trPr>
        <w:tc>
          <w:tcPr>
            <w:tcW w:w="1340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44F049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  <w:tc>
          <w:tcPr>
            <w:tcW w:w="36" w:type="dxa"/>
            <w:vAlign w:val="center"/>
            <w:hideMark/>
          </w:tcPr>
          <w:p w14:paraId="52C30286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10396B08" w14:textId="77777777" w:rsidTr="008860F4">
        <w:trPr>
          <w:trHeight w:val="288"/>
        </w:trPr>
        <w:tc>
          <w:tcPr>
            <w:tcW w:w="1340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213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257F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8860F4" w:rsidRPr="008860F4" w14:paraId="58A5B000" w14:textId="77777777" w:rsidTr="008860F4">
        <w:trPr>
          <w:trHeight w:val="288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BC8F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EA0C10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DDBB93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71B053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86234A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49E21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334670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Razlog osporavanja</w:t>
            </w:r>
          </w:p>
        </w:tc>
        <w:tc>
          <w:tcPr>
            <w:tcW w:w="36" w:type="dxa"/>
            <w:vAlign w:val="center"/>
            <w:hideMark/>
          </w:tcPr>
          <w:p w14:paraId="3221E046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6484F40" w14:textId="77777777" w:rsidTr="008860F4">
        <w:trPr>
          <w:trHeight w:val="288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D048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C43A9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REPUBLIKA HRVATSKA, MINISTARSTVO FINANCIJA, POREZNA UPRAVA, PODRUČNI URED ZAGREB, zastupana po županijskom državnom odvjetništvu u Bjelovaru, OIB : 18683136487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5448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Članarina turističkim zajednicama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8A163D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82.988,20 kuna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83F1F5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E62F01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82.988,20 kuna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A5FB87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7AF2C6E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6839437D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5470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1DBD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B7ED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E506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060A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7E41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5497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A27C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860F4" w:rsidRPr="008860F4" w14:paraId="51A1F171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F077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D95F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F718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2725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8BBC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8DB8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969E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C4A7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6DB3B9BC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84D6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F0C1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0934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DA22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2192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B60A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7DA0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40CC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3F74AFDD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9432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211B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DD46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A14C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B502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F0E2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E150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A6D3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323F97B9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B888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080D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AEEE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BDBF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3BBF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E2BE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7E3F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21FED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527336ED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C58C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638C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C575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FC84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20DB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46CB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5B8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123C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408FEC2C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F059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6C72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3E83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0117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A143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7292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176B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EB0C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189CEAE" w14:textId="77777777" w:rsidTr="008860F4">
        <w:trPr>
          <w:trHeight w:val="288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3264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E216F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Karlovačka banka d.d., </w:t>
            </w:r>
            <w:proofErr w:type="spellStart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I.G.Kovačića</w:t>
            </w:r>
            <w:proofErr w:type="spellEnd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Karlovac, OIB : 08106331075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589F2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garanciji br. 158/2020 od 17.06.2010. i Dodatak I istom ugovoru od 21.12.2010.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09F4F6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11.782.868,59 kuna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075882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DB5695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11.782.868,59 kuna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95666C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E872457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05DAAE91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AE87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FB0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1724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95BD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434D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C2D1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AB76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C169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860F4" w:rsidRPr="008860F4" w14:paraId="72BF7C94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7A6D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8B92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51E8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22FB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E2CB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563A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C15D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DD635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63BFCEEC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B24F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6D50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8371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5CE8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22B0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A692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492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146F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104A72D8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2237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6EC5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4845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6D2A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D307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CAC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7F8B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CE503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BEAEB86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24784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6EAE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F433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35D6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2A43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19DA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8FB4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DED07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C393D86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A668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CCDD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2A2B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994C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CB27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8415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FC84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0B10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61E0C602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A404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0D4B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D19B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F716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DFE3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E6B9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2FB2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5CA3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35DF69B3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9310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1F3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8EE2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5F78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7002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E359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A654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2273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CA0380F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6BC4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2289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B19A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48A9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68C8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A6C5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C0AB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41401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29031D20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3A58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17B6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86FC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49F6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2F24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6584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6642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1DE2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520C1742" w14:textId="77777777" w:rsidTr="008860F4">
        <w:trPr>
          <w:trHeight w:val="300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2D0A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3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9BF5C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Antonijo Jelavić, </w:t>
            </w:r>
            <w:proofErr w:type="spellStart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Hrnetićka</w:t>
            </w:r>
            <w:proofErr w:type="spellEnd"/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18, Zagreb, OIB : 079274431765, i Damir Jelavić, Ulica Nikole Grškovića 3, Zagreb, OIB : 22637400437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F0775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Rješenje Općinskog građanskog suda u Zagrebu broj : Ovr-10930/15 od 30.05.2016.godine, ovršne isprave: Ugovor o kratkoročnom kreditu  od 18.09.2009. te Sporazum o reguliranju međusobnih obveza između VABA BANKA d.d. Varaždin te ARS PROJEKT d.o.o.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6E07F1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8.367.651,59 kuna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338CBB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AB627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8.367.651,59 kuna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1AD64D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9C238A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152BE20E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52CA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F995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F2F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056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8991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6ACB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C2DA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961E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8860F4" w:rsidRPr="008860F4" w14:paraId="4044CE58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BEEF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AE58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337B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C531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DB39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F6DD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59D9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2E9B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08932B3A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CDE3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67C9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669B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1BE6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1A50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48E7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ABA1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28B35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3BF385E5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E01A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306C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75A8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8D84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D7FD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E64D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EC6F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1905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5E8C7A7D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47B0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1B24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0769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1D51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9D96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742C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9A2C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DDD7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270690DC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3F12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6C2D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DF7B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41A9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DE6A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68AE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BB1E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0F94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5C902DA6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0179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5191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0C4D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CA0D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2E9B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CDF5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08F3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8BA0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1FC671D8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41FC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50E4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0CD7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6759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A005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BE55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93AD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A2B9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1E37D1F7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A2EC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0804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6C9D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9011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C732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9784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90E7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CEC08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838EF6F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EA92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2C0E6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30E84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B860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1375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4315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677D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DEF4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445AAF5F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6696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5E2B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85C7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FA84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7996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5476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0463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1D4B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48048067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6A34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2DDD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5756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79E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3A24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5A9E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3E58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2105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489A259A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EC31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0054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E660A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7094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B2F5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350D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1A2F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F3E2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422EF376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1729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4F48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690D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ED30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3A93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F506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BC2A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4E98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686C882E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ED25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7BFE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9BD2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AA93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B266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C514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7A65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B690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4106E3BA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12CB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C764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2D59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9D50E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F5EF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A09E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AF8B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C8AF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A2E1552" w14:textId="77777777" w:rsidTr="008860F4">
        <w:trPr>
          <w:trHeight w:val="288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1DAD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E5E27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CREDO BANKA d.d. u stečaju, Bihaćka 2, Split, OIB : 94141384086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EABA7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Ugovor o izdavanju garancije broj 8175001951 od 23.07.2009.godine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CBE2F6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6.124.886,95 kuna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CED82C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4803E6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6.124.886,95 kuna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CA6864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13BC5C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53F41BFD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4ED6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43DFE2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F0B0AC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5B6B2F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CFB962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ABC1E6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DE70CC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8423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8860F4" w:rsidRPr="008860F4" w14:paraId="199235E6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29AB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E5553B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A795E0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194ED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F28A9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9BA84D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386ED5D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1102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27C28E9F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A669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AAD6A0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C9152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23CB8F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904F4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3EC465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001097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0675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09128177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64279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911E8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4E1E8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F50A71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9E40C8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728072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5A8575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6019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7AF48E2E" w14:textId="77777777" w:rsidTr="008860F4">
        <w:trPr>
          <w:trHeight w:val="288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FD78AA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80AE1B6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481AF54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E2FE370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E3502D3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2BA28E7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ABFEDFF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45CD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156A92FC" w14:textId="77777777" w:rsidTr="008860F4">
        <w:trPr>
          <w:trHeight w:val="288"/>
        </w:trPr>
        <w:tc>
          <w:tcPr>
            <w:tcW w:w="1340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FF6A35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  <w:t>UKUPNO DRUGI VIŠI ISPLATNI RED.......................................26.358.395,33 kuna</w:t>
            </w:r>
          </w:p>
        </w:tc>
        <w:tc>
          <w:tcPr>
            <w:tcW w:w="36" w:type="dxa"/>
            <w:vAlign w:val="center"/>
            <w:hideMark/>
          </w:tcPr>
          <w:p w14:paraId="6B9A3184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860F4" w:rsidRPr="008860F4" w14:paraId="52A92348" w14:textId="77777777" w:rsidTr="008860F4">
        <w:trPr>
          <w:trHeight w:val="288"/>
        </w:trPr>
        <w:tc>
          <w:tcPr>
            <w:tcW w:w="1340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5951B" w14:textId="77777777" w:rsidR="008860F4" w:rsidRPr="008860F4" w:rsidRDefault="008860F4" w:rsidP="008860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F231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8860F4" w:rsidRPr="008860F4" w14:paraId="4F95F404" w14:textId="77777777" w:rsidTr="008860F4">
        <w:trPr>
          <w:trHeight w:val="288"/>
        </w:trPr>
        <w:tc>
          <w:tcPr>
            <w:tcW w:w="39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670F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>, 21.08.2020.godine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D857C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DA7C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AB39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5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A44A" w14:textId="77777777" w:rsidR="008860F4" w:rsidRPr="008860F4" w:rsidRDefault="008860F4" w:rsidP="0088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 : Branko Smrtić, </w:t>
            </w:r>
            <w:proofErr w:type="spellStart"/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8860F4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  <w:tc>
          <w:tcPr>
            <w:tcW w:w="36" w:type="dxa"/>
            <w:vAlign w:val="center"/>
            <w:hideMark/>
          </w:tcPr>
          <w:p w14:paraId="3B448B04" w14:textId="77777777" w:rsidR="008860F4" w:rsidRPr="008860F4" w:rsidRDefault="008860F4" w:rsidP="0088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6B2B4071" w14:textId="77777777" w:rsidR="0064675D" w:rsidRDefault="0064675D"/>
    <w:sectPr w:rsidR="0064675D" w:rsidSect="008860F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0F4"/>
    <w:rsid w:val="0064675D"/>
    <w:rsid w:val="0088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2E3AC"/>
  <w15:chartTrackingRefBased/>
  <w15:docId w15:val="{53EAE572-4D0B-417C-9CE7-5BFD39BD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Smrtić</dc:creator>
  <cp:keywords/>
  <dc:description/>
  <cp:lastModifiedBy>Branko Smrtić</cp:lastModifiedBy>
  <cp:revision>1</cp:revision>
  <dcterms:created xsi:type="dcterms:W3CDTF">2020-09-02T11:02:00Z</dcterms:created>
  <dcterms:modified xsi:type="dcterms:W3CDTF">2020-09-02T11:09:00Z</dcterms:modified>
</cp:coreProperties>
</file>